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85" w:rsidRDefault="00413085" w:rsidP="0041308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Seminarium dla profesjonalistów  z okazji</w:t>
      </w:r>
    </w:p>
    <w:p w:rsidR="00413085" w:rsidRDefault="00413085" w:rsidP="00413085">
      <w:pPr>
        <w:ind w:left="-426" w:right="-56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60-lecia Izby Wytrzeźwień w Toruniu</w:t>
      </w:r>
    </w:p>
    <w:p w:rsidR="00413085" w:rsidRDefault="00413085" w:rsidP="0041308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w dniu 10 października 2019 roku</w:t>
      </w:r>
    </w:p>
    <w:p w:rsidR="00413085" w:rsidRDefault="00413085" w:rsidP="0041308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Sali „Kujawskiej” Centrum Konferencyjnego Hotelu </w:t>
      </w:r>
      <w:proofErr w:type="spellStart"/>
      <w:r>
        <w:rPr>
          <w:rFonts w:asciiTheme="majorHAnsi" w:hAnsiTheme="majorHAnsi"/>
          <w:sz w:val="24"/>
          <w:szCs w:val="24"/>
        </w:rPr>
        <w:t>Filmar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413085" w:rsidRDefault="00413085" w:rsidP="00413085">
      <w:pPr>
        <w:jc w:val="center"/>
        <w:rPr>
          <w:rFonts w:asciiTheme="majorHAnsi" w:hAnsiTheme="majorHAnsi"/>
          <w:b/>
          <w:sz w:val="24"/>
          <w:szCs w:val="24"/>
        </w:rPr>
      </w:pP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9.00 – 9.30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Rejestracja uczestników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9.30 – 9.45</w:t>
      </w:r>
      <w:r>
        <w:rPr>
          <w:rFonts w:asciiTheme="majorHAnsi" w:hAnsiTheme="majorHAnsi"/>
          <w:sz w:val="24"/>
          <w:szCs w:val="24"/>
        </w:rPr>
        <w:tab/>
        <w:t xml:space="preserve">             </w:t>
      </w:r>
      <w:r>
        <w:rPr>
          <w:rFonts w:asciiTheme="majorHAnsi" w:hAnsiTheme="majorHAnsi"/>
          <w:sz w:val="24"/>
          <w:szCs w:val="24"/>
        </w:rPr>
        <w:tab/>
        <w:t xml:space="preserve">Uroczyste otwarcie konferencji i wystąpienia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gości 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9.45 – 10.15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Wykład otwierający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FrankRuehl"/>
          <w:b/>
          <w:sz w:val="24"/>
          <w:szCs w:val="24"/>
        </w:rPr>
        <w:t>mgr Danuta Gadziomska</w:t>
      </w:r>
      <w:r>
        <w:rPr>
          <w:rFonts w:asciiTheme="majorHAnsi" w:hAnsiTheme="majorHAnsi"/>
          <w:i/>
          <w:sz w:val="24"/>
          <w:szCs w:val="24"/>
        </w:rPr>
        <w:t xml:space="preserve"> – Dyrektor Izby Wytrzeźwień 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10.15 – 10.30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Studium przypadku:  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Autorefleksja pacjenta Izby Wytrzeźwień, który pokonał alkoholizm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10.30 – 11.00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Wykład 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dr nauk medycznych Jolanta </w:t>
      </w:r>
      <w:proofErr w:type="spellStart"/>
      <w:r>
        <w:rPr>
          <w:rFonts w:asciiTheme="majorHAnsi" w:hAnsiTheme="majorHAnsi"/>
          <w:b/>
          <w:sz w:val="24"/>
          <w:szCs w:val="24"/>
        </w:rPr>
        <w:t>Celebucka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</w:p>
    <w:p w:rsidR="00413085" w:rsidRDefault="00413085" w:rsidP="00413085">
      <w:pPr>
        <w:pStyle w:val="Akapitzlist"/>
        <w:ind w:left="3192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pedagog, specjalista terapii uzależnień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11.00 – 11.20 </w:t>
      </w:r>
      <w:r>
        <w:rPr>
          <w:rFonts w:asciiTheme="majorHAnsi" w:hAnsiTheme="majorHAnsi"/>
          <w:sz w:val="24"/>
          <w:szCs w:val="24"/>
        </w:rPr>
        <w:tab/>
        <w:t>Przerwa kawowa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11.20 – 12.20 </w:t>
      </w:r>
      <w:r>
        <w:rPr>
          <w:rFonts w:asciiTheme="majorHAnsi" w:hAnsiTheme="majorHAnsi"/>
          <w:sz w:val="24"/>
          <w:szCs w:val="24"/>
        </w:rPr>
        <w:tab/>
        <w:t xml:space="preserve">Recital Lecha </w:t>
      </w:r>
      <w:proofErr w:type="spellStart"/>
      <w:r>
        <w:rPr>
          <w:rFonts w:asciiTheme="majorHAnsi" w:hAnsiTheme="majorHAnsi"/>
          <w:sz w:val="24"/>
          <w:szCs w:val="24"/>
        </w:rPr>
        <w:t>Dyblika</w:t>
      </w:r>
      <w:proofErr w:type="spellEnd"/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12.20 – 13.40 </w:t>
      </w:r>
      <w:r>
        <w:rPr>
          <w:rFonts w:asciiTheme="majorHAnsi" w:hAnsiTheme="majorHAnsi"/>
          <w:sz w:val="24"/>
          <w:szCs w:val="24"/>
        </w:rPr>
        <w:tab/>
        <w:t>Panel dyskusyjny z udziałem miedzy innymi: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Bogdana Urbana–</w:t>
      </w:r>
      <w:r>
        <w:rPr>
          <w:rFonts w:asciiTheme="majorHAnsi" w:hAnsiTheme="majorHAnsi"/>
          <w:i/>
          <w:sz w:val="24"/>
          <w:szCs w:val="24"/>
        </w:rPr>
        <w:t xml:space="preserve"> Przewodniczącego Krajowej Rady Związku Stowarzyszeń i Klubów Abstynenckich 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Krzysztofa </w:t>
      </w:r>
      <w:proofErr w:type="spellStart"/>
      <w:r>
        <w:rPr>
          <w:rFonts w:asciiTheme="majorHAnsi" w:hAnsiTheme="majorHAnsi"/>
          <w:b/>
          <w:sz w:val="24"/>
          <w:szCs w:val="24"/>
        </w:rPr>
        <w:t>Adacha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i/>
          <w:sz w:val="24"/>
          <w:szCs w:val="24"/>
        </w:rPr>
        <w:t xml:space="preserve"> Prezesa Klubu Abstynenta „Flisak”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Pedagogów placówek oświatowych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Izabeli Miłoszewskiej – </w:t>
      </w:r>
      <w:r>
        <w:rPr>
          <w:rFonts w:asciiTheme="majorHAnsi" w:hAnsiTheme="majorHAnsi"/>
          <w:i/>
          <w:sz w:val="24"/>
          <w:szCs w:val="24"/>
        </w:rPr>
        <w:t>Dyrektor Wydziału Zdrowia i Polityki Społecznej</w:t>
      </w:r>
    </w:p>
    <w:p w:rsidR="00413085" w:rsidRDefault="00413085" w:rsidP="00413085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Dyrektora Mie</w:t>
      </w:r>
      <w:r>
        <w:rPr>
          <w:rFonts w:asciiTheme="majorHAnsi" w:hAnsiTheme="majorHAnsi"/>
          <w:b/>
          <w:sz w:val="24"/>
          <w:szCs w:val="24"/>
        </w:rPr>
        <w:t>jskiego Ośrodka Pomocy Rodzinie</w:t>
      </w:r>
    </w:p>
    <w:p w:rsidR="00413085" w:rsidRDefault="00413085" w:rsidP="00413085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Komendanta Miejskiego Policji</w:t>
      </w:r>
    </w:p>
    <w:p w:rsidR="00413085" w:rsidRDefault="00413085" w:rsidP="00413085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Komendanta Straży Miejskiej</w:t>
      </w:r>
    </w:p>
    <w:p w:rsidR="00413085" w:rsidRDefault="00413085" w:rsidP="004130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13.40-14.00 </w:t>
      </w:r>
      <w:r>
        <w:rPr>
          <w:rFonts w:asciiTheme="majorHAnsi" w:hAnsiTheme="majorHAnsi"/>
          <w:sz w:val="24"/>
          <w:szCs w:val="24"/>
        </w:rPr>
        <w:tab/>
        <w:t>Podsumowanie i zakończenie konferencji</w:t>
      </w:r>
    </w:p>
    <w:sectPr w:rsidR="0041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331"/>
    <w:multiLevelType w:val="hybridMultilevel"/>
    <w:tmpl w:val="28826130"/>
    <w:lvl w:ilvl="0" w:tplc="0415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71C969BD"/>
    <w:multiLevelType w:val="hybridMultilevel"/>
    <w:tmpl w:val="8996BABE"/>
    <w:lvl w:ilvl="0" w:tplc="0415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>
    <w:nsid w:val="79EF25BC"/>
    <w:multiLevelType w:val="hybridMultilevel"/>
    <w:tmpl w:val="B030BE48"/>
    <w:lvl w:ilvl="0" w:tplc="0415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85"/>
    <w:rsid w:val="002751F0"/>
    <w:rsid w:val="00413085"/>
    <w:rsid w:val="004621C9"/>
    <w:rsid w:val="005973A6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Kruczkowska</dc:creator>
  <cp:lastModifiedBy>Elżbieta Kruczkowska</cp:lastModifiedBy>
  <cp:revision>1</cp:revision>
  <dcterms:created xsi:type="dcterms:W3CDTF">2019-09-26T05:55:00Z</dcterms:created>
  <dcterms:modified xsi:type="dcterms:W3CDTF">2019-09-26T05:56:00Z</dcterms:modified>
</cp:coreProperties>
</file>